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 w:rsidR="00C2715D" w:rsidRDefault="00C2715D"/>
    <w:p w:rsidR="00C2715D" w:rsidRDefault="00C2715D"/>
    <w:p w:rsidR="00C2715D" w:rsidRPr="00016276" w:rsidRDefault="00C2715D"/>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6619BE" w:rsidRPr="00016276" w:rsidRDefault="006378A4">
      <w:pPr>
        <w:jc w:val="center"/>
      </w:pPr>
      <w:bookmarkStart w:id="0" w:name="_Hlk22469238"/>
      <w:r>
        <w:t>Case Study</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724916F4" w:rsidRDefault="724916F4" w:rsidP="724916F4"/>
    <w:p w:rsidR="007D6D05" w:rsidRPr="00016276" w:rsidRDefault="007D6D05" w:rsidP="007D6D05"/>
    <w:p w:rsidR="007D6D05" w:rsidRDefault="007D6D05" w:rsidP="007D6D05">
      <w:pPr>
        <w:jc w:val="center"/>
        <w:rPr>
          <w:b/>
        </w:rPr>
      </w:pPr>
      <w:r>
        <w:lastRenderedPageBreak/>
        <w:t>Case Study</w:t>
      </w:r>
      <w:r w:rsidRPr="007D6D05">
        <w:rPr>
          <w:b/>
        </w:rPr>
        <w:t xml:space="preserve"> </w:t>
      </w:r>
    </w:p>
    <w:p w:rsidR="005F734F" w:rsidRPr="007D6D05" w:rsidRDefault="005F734F" w:rsidP="007D6D05">
      <w:pPr>
        <w:jc w:val="center"/>
        <w:rPr>
          <w:b/>
        </w:rPr>
      </w:pPr>
      <w:r w:rsidRPr="007D6D05">
        <w:rPr>
          <w:b/>
        </w:rPr>
        <w:t>Introduction</w:t>
      </w:r>
    </w:p>
    <w:p w:rsidR="006378A4" w:rsidRDefault="006378A4" w:rsidP="006378A4">
      <w:r>
        <w:tab/>
      </w:r>
      <w:r w:rsidR="00052943">
        <w:t>From the case, it</w:t>
      </w:r>
      <w:r w:rsidR="000E7FA5">
        <w:t xml:space="preserve"> can be noted that Bianca had a difficult childhood. She says that life has always been a struggle for her</w:t>
      </w:r>
      <w:r w:rsidR="004E3F2A">
        <w:t>,</w:t>
      </w:r>
      <w:r w:rsidR="000E7FA5">
        <w:t xml:space="preserve"> and as a young girl, she lived with her grandmother who could not protect her from molestation.</w:t>
      </w:r>
      <w:r w:rsidR="0003110A">
        <w:t xml:space="preserve"> She was molested several times </w:t>
      </w:r>
      <w:r w:rsidR="007D6D05">
        <w:t>and</w:t>
      </w:r>
      <w:r w:rsidR="000E7FA5">
        <w:t xml:space="preserve"> because of this, she has always had thoughts to end her life. However, her religious beliefs have been holding her back. She has struggled with depression and suicidal ideation which have made the lives of the people living around her quite difficult. This is judging from the experiences of Juan who is his husband. Even though she has had a lot of struggles with life, she has reported periods of happiness and joy, the periods of happiness and joy are in most cases brought about by their children who are in college. Her life seems to change in the last five years</w:t>
      </w:r>
      <w:r w:rsidR="004E3F2A">
        <w:t>,</w:t>
      </w:r>
      <w:r w:rsidR="000E7FA5">
        <w:t xml:space="preserve"> where she has been positive about life and feeling energetic about handling the issues of life.</w:t>
      </w:r>
      <w:r w:rsidR="005F734F">
        <w:t xml:space="preserve"> Juan, Bianca’s husband</w:t>
      </w:r>
      <w:r w:rsidR="004E3F2A">
        <w:t>,</w:t>
      </w:r>
      <w:r w:rsidR="005F734F">
        <w:t xml:space="preserve"> is worried about her wife and her safety. He is described as a good man who has gone through a lot to put up with Bianca. He is supportive and has been working towards ensuring that Bianca is comfortable, because of this, he has become exhausted, misses work and has to check to ensure that all the kitchen knives are accounted for. Juan is worried about his wife, most specifically because she cries a lot at night and she does not know what might happen if she decides to harm herself and he fails to stop her.</w:t>
      </w:r>
    </w:p>
    <w:p w:rsidR="005F734F" w:rsidRDefault="005F734F" w:rsidP="005F734F">
      <w:pPr>
        <w:jc w:val="center"/>
        <w:rPr>
          <w:b/>
          <w:bCs/>
        </w:rPr>
      </w:pPr>
      <w:r w:rsidRPr="005F734F">
        <w:rPr>
          <w:b/>
          <w:bCs/>
        </w:rPr>
        <w:t>Diagnostic Thoughts</w:t>
      </w:r>
    </w:p>
    <w:p w:rsidR="005F734F" w:rsidRDefault="005F734F" w:rsidP="000826F3">
      <w:pPr>
        <w:ind w:firstLine="720"/>
      </w:pPr>
      <w:r>
        <w:t>Through the DSM-5 criteria formula, different factors including, genetic, neurobiological, sociocultural, familial and environmental factors will be used in assessing and diagnosing the Bianca and Juan</w:t>
      </w:r>
      <w:r w:rsidR="003F27E7">
        <w:t>. The patient assessment measures which are presented in the DSM-5 criteria are essential in evaluating the condition of the patient</w:t>
      </w:r>
      <w:r w:rsidR="004E3F2A">
        <w:t>,</w:t>
      </w:r>
      <w:r w:rsidR="003F27E7">
        <w:t xml:space="preserve"> and they enhance the </w:t>
      </w:r>
      <w:r w:rsidR="003F27E7">
        <w:lastRenderedPageBreak/>
        <w:t xml:space="preserve">decision-making process when </w:t>
      </w:r>
      <w:r w:rsidR="004E3F2A">
        <w:t xml:space="preserve">the </w:t>
      </w:r>
      <w:r w:rsidR="003F27E7">
        <w:t xml:space="preserve">clinical diagnosis is being made. The criteria also </w:t>
      </w:r>
      <w:r w:rsidR="000826F3">
        <w:t>allow</w:t>
      </w:r>
      <w:r w:rsidR="003F27E7">
        <w:t xml:space="preserve"> the clinician to understand the </w:t>
      </w:r>
      <w:r w:rsidR="000826F3">
        <w:t xml:space="preserve">medical history of the patient, understanding the current status of the patient so that proper measures can be taken to ensure that the patients are properly cared for. Studies have indicated that genetic factors are some of the primary contributors </w:t>
      </w:r>
      <w:r w:rsidR="004E3F2A">
        <w:t>to</w:t>
      </w:r>
      <w:r w:rsidR="000826F3">
        <w:t xml:space="preserve"> general health disorders and mental disorders as well as OCD. Genetic disorders which are caused by genetic factors are usually inherited through a mutating gene. The mutated gene often passes down in a family and affects each generation. From this case, genetic factors are not </w:t>
      </w:r>
      <w:r w:rsidR="008E2468">
        <w:t>provided as probable causes of the disorders</w:t>
      </w:r>
      <w:r w:rsidR="004E3F2A">
        <w:t>;</w:t>
      </w:r>
      <w:r w:rsidR="008E2468">
        <w:t xml:space="preserve"> this means that they will not be considered when making a </w:t>
      </w:r>
      <w:r w:rsidR="004E0FE9">
        <w:t xml:space="preserve">clinical diagnosis. </w:t>
      </w:r>
    </w:p>
    <w:p w:rsidR="004E0FE9" w:rsidRDefault="004E0FE9" w:rsidP="000826F3">
      <w:pPr>
        <w:ind w:firstLine="720"/>
      </w:pPr>
      <w:r>
        <w:t>Neurobiological factors lead to neurobiological disorders,</w:t>
      </w:r>
      <w:r w:rsidR="004E3F2A">
        <w:t xml:space="preserve"> and</w:t>
      </w:r>
      <w:r>
        <w:t xml:space="preserve"> this </w:t>
      </w:r>
      <w:r w:rsidR="004E3F2A">
        <w:t>is</w:t>
      </w:r>
      <w:r>
        <w:t xml:space="preserve"> disorders which affect the nervous system and they normally caused by biological, metabolic or genetic factors. Psychiatric conditions such as bipolar disorders, compulsive and obsessive disorders are referred to as </w:t>
      </w:r>
      <w:r w:rsidR="00A5044C">
        <w:t>neurobiological disorders. Using the DSM 5 formula, it can be seen that Juan is has become obsessive of checking the kitchen knives and ensuring that all of them are accounted for, each day. In this case, a diagnosis of obsessive-compulsive disorder (OCD) on Juan can be made. Juan has the obsessions to check knives and he compulsively does it each day. The behavio</w:t>
      </w:r>
      <w:r w:rsidR="004E3F2A">
        <w:t>u</w:t>
      </w:r>
      <w:r w:rsidR="00A5044C">
        <w:t xml:space="preserve">r of Juan can be explained in this case through neurobiological factors. Similarly, Bianca occasionally cries in her </w:t>
      </w:r>
      <w:r w:rsidR="007D6D05">
        <w:t>sleep; this</w:t>
      </w:r>
      <w:r w:rsidR="005659D0">
        <w:t xml:space="preserve"> is because of the traumatic events she experienced as a child</w:t>
      </w:r>
      <w:r w:rsidR="004E3F2A">
        <w:t>;</w:t>
      </w:r>
      <w:r w:rsidR="005659D0">
        <w:t xml:space="preserve"> this means that she could </w:t>
      </w:r>
      <w:r w:rsidR="004E3F2A">
        <w:t>have</w:t>
      </w:r>
      <w:r w:rsidR="005659D0">
        <w:t xml:space="preserve"> post-traumatic stress disorder</w:t>
      </w:r>
      <w:r w:rsidR="00E77830">
        <w:t xml:space="preserve">. </w:t>
      </w:r>
    </w:p>
    <w:p w:rsidR="00E77830" w:rsidRDefault="00E77830" w:rsidP="000826F3">
      <w:pPr>
        <w:ind w:firstLine="720"/>
      </w:pPr>
      <w:r>
        <w:t xml:space="preserve">The condition of the couple has also been affected by sociocultural factors. From the case, </w:t>
      </w:r>
      <w:r w:rsidR="004605BF">
        <w:t xml:space="preserve">Bianca says that her children have changed her views about life and she becomes joyous and happy because of them. Juan has also been a supporting husband; this has mostly made her energetic and enthusiastic about life in the past five years. However, for Juan, he has become </w:t>
      </w:r>
      <w:r w:rsidR="004605BF">
        <w:lastRenderedPageBreak/>
        <w:t xml:space="preserve">exhausted and misses work because of the worries that he has about Bianca. Familial factors have also been playing a key part in the conditions of the patients. </w:t>
      </w:r>
      <w:r w:rsidR="003C7CD7">
        <w:t xml:space="preserve">From the case, it can be seen that Bianca draws much of her strength from her family and </w:t>
      </w:r>
      <w:r w:rsidR="00732062">
        <w:t>Juan is dedicated to mak</w:t>
      </w:r>
      <w:r w:rsidR="004E3F2A">
        <w:t>ing</w:t>
      </w:r>
      <w:r w:rsidR="00732062">
        <w:t xml:space="preserve"> sure that all the members of the family are comfortable. The environmental factors have also affected the condition of the family. They have support from other members of the society</w:t>
      </w:r>
      <w:r w:rsidR="004E3F2A">
        <w:t>;</w:t>
      </w:r>
      <w:r w:rsidR="00732062">
        <w:t xml:space="preserve"> in this case, they have been receiving support from a </w:t>
      </w:r>
      <w:r w:rsidR="007D6D05">
        <w:t>counseling</w:t>
      </w:r>
      <w:r w:rsidR="00732062">
        <w:t xml:space="preserve"> priest who has referred them for medical attention. </w:t>
      </w:r>
    </w:p>
    <w:p w:rsidR="00732062" w:rsidRDefault="00732062" w:rsidP="000826F3">
      <w:pPr>
        <w:ind w:firstLine="720"/>
      </w:pPr>
      <w:r>
        <w:t>Using the DSM – 5 symptom measurement tools, it will be easier to make diagnostic impressions for this couple. For Bianca, further inquiries need to be made on the diagnosis of sleep problems</w:t>
      </w:r>
      <w:r w:rsidR="004E3F2A">
        <w:t>;</w:t>
      </w:r>
      <w:r>
        <w:t xml:space="preserve"> this is because she has </w:t>
      </w:r>
      <w:r w:rsidR="004E3F2A">
        <w:t>sometimes been</w:t>
      </w:r>
      <w:r>
        <w:t xml:space="preserve"> crying while sleeping, suicidal ideation, this is because she has had suicidal thoughts. Diagnostic impressions can also be made for depression and personality functioning. For Juan, he has had repetitive thoughts about the condition of his wife, diagnostic impression for repetitive thoughts and </w:t>
      </w:r>
      <w:r w:rsidR="00285998">
        <w:t>behaviors</w:t>
      </w:r>
      <w:r>
        <w:t xml:space="preserve"> is made in this case, </w:t>
      </w:r>
      <w:r w:rsidR="007D6D05">
        <w:t>and diagnosis</w:t>
      </w:r>
      <w:r>
        <w:t xml:space="preserve"> can also be made for conditions such as anxiety, depression and psychosis. </w:t>
      </w:r>
    </w:p>
    <w:p w:rsidR="00135F7F" w:rsidRDefault="00135F7F" w:rsidP="00135F7F">
      <w:pPr>
        <w:ind w:firstLine="720"/>
        <w:jc w:val="center"/>
        <w:rPr>
          <w:b/>
          <w:bCs/>
        </w:rPr>
      </w:pPr>
      <w:r w:rsidRPr="00135F7F">
        <w:rPr>
          <w:b/>
          <w:bCs/>
        </w:rPr>
        <w:t>Treatment Plans</w:t>
      </w:r>
    </w:p>
    <w:p w:rsidR="00135F7F" w:rsidRDefault="002D144B" w:rsidP="00135F7F">
      <w:pPr>
        <w:ind w:firstLine="720"/>
      </w:pPr>
      <w:r>
        <w:t>Bianca has reported the symptom of suicide ideation</w:t>
      </w:r>
      <w:r w:rsidR="004E3F2A">
        <w:t>;</w:t>
      </w:r>
      <w:r>
        <w:t xml:space="preserve"> she has not been feeling enthusiastic about life and is affected by molestation which was done to her as a young girl. These symptoms could indicate a mental problem such as bipolar disorder or depression. The treatment plan that I will suggest in this case is cognitive</w:t>
      </w:r>
      <w:r w:rsidR="004E3F2A">
        <w:t>-</w:t>
      </w:r>
      <w:r w:rsidR="00285998">
        <w:t>behavioral</w:t>
      </w:r>
      <w:r>
        <w:t xml:space="preserve"> therapy</w:t>
      </w:r>
      <w:r w:rsidR="00F408A8">
        <w:t xml:space="preserve"> (CBT). Through this therapy and counselling services, Bianca will be able to receive medications and support which she needs to overcome the condition that is affecting her. </w:t>
      </w:r>
      <w:r w:rsidR="004E3F2A">
        <w:t>C</w:t>
      </w:r>
      <w:r w:rsidR="00F408A8">
        <w:t xml:space="preserve">ognitive </w:t>
      </w:r>
      <w:r w:rsidR="00285998">
        <w:t>behavioral</w:t>
      </w:r>
      <w:r w:rsidR="00F408A8">
        <w:t xml:space="preserve"> therapy and counse</w:t>
      </w:r>
      <w:r w:rsidR="004E3F2A">
        <w:t>l</w:t>
      </w:r>
      <w:r w:rsidR="00F408A8">
        <w:t xml:space="preserve">ling treatment plans </w:t>
      </w:r>
      <w:r w:rsidR="004E3F2A">
        <w:t>ar</w:t>
      </w:r>
      <w:r w:rsidR="00F408A8">
        <w:t xml:space="preserve">e effective methods used to control suicide ideation and lower the risks that are associated with the condition. This treatment plan will allow Bianca to get </w:t>
      </w:r>
      <w:r w:rsidR="00F408A8">
        <w:lastRenderedPageBreak/>
        <w:t>support and help from Juan and other family members, sleep properly, and she will be able to attend support groups where she will get encouraged about life. As part of the support that she gets from the family, dangerous items such as knives will be removed so that she cannot cause any harm to herself. The things that she does for pleasure will also be sought out,</w:t>
      </w:r>
      <w:r w:rsidR="004E3F2A">
        <w:t xml:space="preserve"> and</w:t>
      </w:r>
      <w:r w:rsidR="00F408A8">
        <w:t xml:space="preserve"> this will help her focus </w:t>
      </w:r>
      <w:r w:rsidR="004E3F2A">
        <w:t>on</w:t>
      </w:r>
      <w:r w:rsidR="00F408A8">
        <w:t xml:space="preserve"> life. </w:t>
      </w:r>
    </w:p>
    <w:p w:rsidR="002B0295" w:rsidRDefault="00D7579A" w:rsidP="002B0295">
      <w:pPr>
        <w:ind w:firstLine="720"/>
      </w:pPr>
      <w:r>
        <w:t>Juan is worried about his wife</w:t>
      </w:r>
      <w:r w:rsidR="004E3F2A">
        <w:t>,</w:t>
      </w:r>
      <w:r>
        <w:t xml:space="preserve"> and he has become obsessive with the different things that he needs to do to make sure that she is safe. </w:t>
      </w:r>
      <w:r w:rsidR="00CC242B">
        <w:t>He has anxiety because of the condition of his wife and he feels nervous because he does not know what will happen if his wife decides to harm himself. For Juan, I will develop a treatment plan which will combine different types of therapies and anxiety control medications. One of the most effective treatment therapies which I will recommend is cognitive</w:t>
      </w:r>
      <w:r w:rsidR="004E3F2A">
        <w:t>-</w:t>
      </w:r>
      <w:r w:rsidR="00285998">
        <w:t>behavioral</w:t>
      </w:r>
      <w:r w:rsidR="00CC242B">
        <w:t xml:space="preserve"> therapy combined with counselling,</w:t>
      </w:r>
      <w:r w:rsidR="004E3F2A">
        <w:t xml:space="preserve"> and</w:t>
      </w:r>
      <w:r w:rsidR="00CC242B">
        <w:t xml:space="preserve"> this will be able to limit the distorted thinking and change the scale of reaction which </w:t>
      </w:r>
      <w:r w:rsidR="00E77BEB">
        <w:t>the patient</w:t>
      </w:r>
      <w:r w:rsidR="00CC242B">
        <w:t xml:space="preserve"> has towards stressors</w:t>
      </w:r>
      <w:r w:rsidR="00E77BEB">
        <w:t xml:space="preserve"> (</w:t>
      </w:r>
      <w:r w:rsidR="00285998" w:rsidRPr="00E77BEB">
        <w:t>Sa</w:t>
      </w:r>
      <w:r w:rsidR="00285998">
        <w:t>a</w:t>
      </w:r>
      <w:bookmarkStart w:id="1" w:name="_GoBack"/>
      <w:bookmarkEnd w:id="1"/>
      <w:r w:rsidR="00285998" w:rsidRPr="00E77BEB">
        <w:t>de</w:t>
      </w:r>
      <w:r w:rsidR="00E77BEB">
        <w:t xml:space="preserve"> et al., 2019)</w:t>
      </w:r>
      <w:r w:rsidR="00CC242B">
        <w:t>. I will also recommend other types of self-treatment such as conducting regular physical exercises</w:t>
      </w:r>
      <w:r w:rsidR="004619BA">
        <w:t xml:space="preserve"> and joining a support group or network</w:t>
      </w:r>
      <w:r w:rsidR="00CC242B">
        <w:t>,</w:t>
      </w:r>
      <w:r w:rsidR="004E3F2A">
        <w:t xml:space="preserve"> and</w:t>
      </w:r>
      <w:r w:rsidR="00CC242B">
        <w:t xml:space="preserve"> this will help clear the mind of t</w:t>
      </w:r>
      <w:r w:rsidR="004619BA">
        <w:t>he patient from the different thoughts which might lead to anxiety and depression.</w:t>
      </w:r>
    </w:p>
    <w:p w:rsidR="002B0295" w:rsidRDefault="002B0295" w:rsidP="002B0295">
      <w:pPr>
        <w:jc w:val="center"/>
        <w:rPr>
          <w:b/>
          <w:bCs/>
        </w:rPr>
      </w:pPr>
      <w:r w:rsidRPr="002B0295">
        <w:rPr>
          <w:b/>
          <w:bCs/>
        </w:rPr>
        <w:t>Medical Treatment Strategies</w:t>
      </w:r>
    </w:p>
    <w:p w:rsidR="002B0295" w:rsidRDefault="002B0295" w:rsidP="002B0295">
      <w:r>
        <w:tab/>
      </w:r>
      <w:r w:rsidR="005659D0">
        <w:t>Bianca suffers from the different molestation incidents she faced as a child. She has had a difficult life</w:t>
      </w:r>
      <w:r w:rsidR="004E3F2A">
        <w:t>,</w:t>
      </w:r>
      <w:r w:rsidR="005659D0">
        <w:t xml:space="preserve"> although there have been </w:t>
      </w:r>
      <w:r w:rsidR="004E3F2A">
        <w:t xml:space="preserve">a </w:t>
      </w:r>
      <w:r w:rsidR="005659D0">
        <w:t xml:space="preserve">few incidents where she has been happy and energetic about life. Being affected by traumatic events which took place in the past means that have caused her to have suicidal thoughts means that she </w:t>
      </w:r>
      <w:r w:rsidR="004E3F2A">
        <w:t>has</w:t>
      </w:r>
      <w:r w:rsidR="005659D0">
        <w:t xml:space="preserve"> pos</w:t>
      </w:r>
      <w:r w:rsidR="00FB3C59">
        <w:t xml:space="preserve">t-traumatic stress disorder (PTSD). To treat this condition, </w:t>
      </w:r>
      <w:r w:rsidR="00932851">
        <w:t>cognitive processing therapy (CPT) which is also referred to cognitive restructuring</w:t>
      </w:r>
      <w:r w:rsidR="004E3F2A">
        <w:t>,</w:t>
      </w:r>
      <w:r w:rsidR="00932851">
        <w:t xml:space="preserve"> will help her focus and think of different things in life differently. She will also be </w:t>
      </w:r>
      <w:r w:rsidR="00932851">
        <w:lastRenderedPageBreak/>
        <w:t>required to take medications such as selective serotonin reuptake inhibitors which include paroxetine which help in managing the symptoms of PTSD</w:t>
      </w:r>
      <w:r w:rsidR="00E77BEB">
        <w:t xml:space="preserve"> (</w:t>
      </w:r>
      <w:r w:rsidR="00E77BEB" w:rsidRPr="00E77BEB">
        <w:t>Kiosses</w:t>
      </w:r>
      <w:r w:rsidR="00E77BEB">
        <w:t xml:space="preserve"> et al., 2017)</w:t>
      </w:r>
      <w:r w:rsidR="00932851">
        <w:t xml:space="preserve">. Some of the common symptoms that will </w:t>
      </w:r>
      <w:r w:rsidR="004E3F2A">
        <w:t xml:space="preserve">be </w:t>
      </w:r>
      <w:r w:rsidR="00932851">
        <w:t>addressed by these medications include; sleep problems, anxiety and depression.</w:t>
      </w:r>
    </w:p>
    <w:p w:rsidR="00FB3C59" w:rsidRDefault="00FB3C59" w:rsidP="00932851">
      <w:pPr>
        <w:ind w:firstLine="720"/>
      </w:pPr>
      <w:r>
        <w:t xml:space="preserve">Juan is obsessed with making sure that his wife is safe and he compulsorily makes sure that kitchen knives are accounted for before sleeping time so that his wife will not hurt herself. This condition has affected him and his activities. The treatment medications offered in this case will be for treating OCD. </w:t>
      </w:r>
      <w:r w:rsidR="000047F3">
        <w:t xml:space="preserve">The cognitive </w:t>
      </w:r>
      <w:r w:rsidR="00285998">
        <w:t>behavior</w:t>
      </w:r>
      <w:r w:rsidR="000047F3">
        <w:t xml:space="preserve"> therapy will be the most appropriate form of therapy which will be used in treating this disorder. </w:t>
      </w:r>
      <w:r w:rsidR="00D858B3">
        <w:t xml:space="preserve">The focus of the therapy will be on exposure and response prevention (ERP) to help the patient avoid objects and other events which will make him anxious. The medication which will be used in this case is serotonin reuptake inhibitors (SRIs) to help the patient manage the symptoms of the condition. </w:t>
      </w:r>
    </w:p>
    <w:p w:rsidR="00CD08A2" w:rsidRDefault="000047F3" w:rsidP="00C2715D">
      <w:pPr>
        <w:ind w:firstLine="720"/>
      </w:pPr>
      <w:r>
        <w:t>The key questions which arise from this case are: Which kind of medications should be avoided when treating core symptoms of the conditions? And, how can one deal with developing dependency o</w:t>
      </w:r>
      <w:r w:rsidR="004E3F2A">
        <w:t>n</w:t>
      </w:r>
      <w:r>
        <w:t xml:space="preserve"> these drugs?</w:t>
      </w:r>
    </w:p>
    <w:p w:rsidR="00CD08A2" w:rsidRDefault="00CD08A2" w:rsidP="00CD08A2">
      <w:pPr>
        <w:jc w:val="center"/>
        <w:rPr>
          <w:b/>
          <w:bCs/>
        </w:rPr>
      </w:pPr>
      <w:r w:rsidRPr="00CD08A2">
        <w:rPr>
          <w:b/>
          <w:bCs/>
        </w:rPr>
        <w:t>Conclusion</w:t>
      </w:r>
    </w:p>
    <w:p w:rsidR="00D858B3" w:rsidRDefault="00CD08A2" w:rsidP="00CD08A2">
      <w:r>
        <w:tab/>
        <w:t xml:space="preserve">It can be seen that the couple is affected by psychiatric disorders which require different types of treatment and interventions. Bianca was molested as a child and this has made her life difficult. The trauma she experienced as a child has caused her to develop post-traumatic stress disorder that has made her have suicidal </w:t>
      </w:r>
      <w:r w:rsidR="00716849">
        <w:t>thoughts. The difficulties in her life have affected the li</w:t>
      </w:r>
      <w:r w:rsidR="004E3F2A">
        <w:t>ves</w:t>
      </w:r>
      <w:r w:rsidR="00716849">
        <w:t xml:space="preserve"> of her husband, Juan. Juan has become obsessed with making sure that Bianca is safe and he has developed OCD</w:t>
      </w:r>
      <w:r w:rsidR="00932851">
        <w:t xml:space="preserve">. Through proper treatment medications, the conditions can be managed to help the couple lead a normal life. </w:t>
      </w:r>
    </w:p>
    <w:p w:rsidR="00CD08A2" w:rsidRDefault="00D858B3" w:rsidP="00E40261">
      <w:pPr>
        <w:jc w:val="center"/>
      </w:pPr>
      <w:r>
        <w:br w:type="page"/>
      </w:r>
      <w:r>
        <w:lastRenderedPageBreak/>
        <w:t>References</w:t>
      </w:r>
    </w:p>
    <w:p w:rsidR="00E77BEB" w:rsidRDefault="00E77BEB" w:rsidP="00E77BEB">
      <w:pPr>
        <w:ind w:left="720" w:hanging="720"/>
      </w:pPr>
      <w:r w:rsidRPr="00E77BEB">
        <w:t>Kiosses, D. N., Gross, J. J., Banerjee, S., Duberstein, P. R., Putrino, D., &amp; Alexopoulos, G. S. (2017). Negative emotions and suicidal ideation during psychosocial treatments in older adults with major depression and cognitive impairment. </w:t>
      </w:r>
      <w:r w:rsidRPr="00E77BEB">
        <w:rPr>
          <w:i/>
          <w:iCs/>
        </w:rPr>
        <w:t>The American Journal of Geriatric Psychiatry</w:t>
      </w:r>
      <w:r w:rsidRPr="00E77BEB">
        <w:t>, </w:t>
      </w:r>
      <w:r w:rsidRPr="00E77BEB">
        <w:rPr>
          <w:i/>
          <w:iCs/>
        </w:rPr>
        <w:t>25</w:t>
      </w:r>
      <w:r w:rsidRPr="00E77BEB">
        <w:t>(6), 620-629.</w:t>
      </w:r>
    </w:p>
    <w:p w:rsidR="00D858B3" w:rsidRPr="00CD08A2" w:rsidRDefault="00E77BEB" w:rsidP="00E77BEB">
      <w:pPr>
        <w:ind w:left="720" w:hanging="720"/>
      </w:pPr>
      <w:r w:rsidRPr="00E77BEB">
        <w:t>Saade, Y. M., Nicol, G., Lenze, E. J., Miller, J. P., Yingling, M., Wetherell, J. L., ... &amp; Mulsant, B. H. (2019). Comorbid anxiety in late‐life depression: Relationship with remission and suicidal ideation on venlafaxine treatment. </w:t>
      </w:r>
      <w:r w:rsidRPr="00E77BEB">
        <w:rPr>
          <w:i/>
          <w:iCs/>
        </w:rPr>
        <w:t>Depression and anxiety</w:t>
      </w:r>
      <w:r w:rsidRPr="00E77BEB">
        <w:t>, </w:t>
      </w:r>
      <w:r w:rsidRPr="00E77BEB">
        <w:rPr>
          <w:i/>
          <w:iCs/>
        </w:rPr>
        <w:t>36</w:t>
      </w:r>
      <w:r w:rsidRPr="00E77BEB">
        <w:t>(12), 1125-1134.</w:t>
      </w:r>
    </w:p>
    <w:sectPr w:rsidR="00D858B3" w:rsidRPr="00CD08A2" w:rsidSect="002249B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894" w:rsidRDefault="001C3894">
      <w:pPr>
        <w:spacing w:line="240" w:lineRule="auto"/>
      </w:pPr>
      <w:r>
        <w:separator/>
      </w:r>
    </w:p>
  </w:endnote>
  <w:endnote w:type="continuationSeparator" w:id="1">
    <w:p w:rsidR="001C3894" w:rsidRDefault="001C389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894" w:rsidRDefault="001C3894">
      <w:pPr>
        <w:spacing w:line="240" w:lineRule="auto"/>
      </w:pPr>
      <w:r>
        <w:separator/>
      </w:r>
    </w:p>
  </w:footnote>
  <w:footnote w:type="continuationSeparator" w:id="1">
    <w:p w:rsidR="001C3894" w:rsidRDefault="001C389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CASE STUDY                                                                    </w:t>
    </w:r>
    <w:r>
      <w:rPr>
        <w:color w:val="000000"/>
      </w:rPr>
      <w:tab/>
    </w:r>
    <w:r w:rsidR="004204A2">
      <w:rPr>
        <w:color w:val="000000"/>
      </w:rPr>
      <w:fldChar w:fldCharType="begin"/>
    </w:r>
    <w:r>
      <w:rPr>
        <w:color w:val="000000"/>
      </w:rPr>
      <w:instrText>PAGE</w:instrText>
    </w:r>
    <w:r w:rsidR="004204A2">
      <w:rPr>
        <w:color w:val="000000"/>
      </w:rPr>
      <w:fldChar w:fldCharType="separate"/>
    </w:r>
    <w:r w:rsidR="007D6D05">
      <w:rPr>
        <w:noProof/>
        <w:color w:val="000000"/>
      </w:rPr>
      <w:t>2</w:t>
    </w:r>
    <w:r w:rsidR="004204A2">
      <w:rPr>
        <w:color w:val="000000"/>
      </w:rPr>
      <w:fldChar w:fldCharType="end"/>
    </w:r>
  </w:p>
  <w:p w:rsidR="00135F7F" w:rsidRDefault="00135F7F"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7F" w:rsidRDefault="00135F7F">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CASE STUDY                                                                                                         </w:t>
    </w:r>
    <w:r w:rsidR="004204A2">
      <w:rPr>
        <w:color w:val="000000"/>
      </w:rPr>
      <w:fldChar w:fldCharType="begin"/>
    </w:r>
    <w:r>
      <w:rPr>
        <w:color w:val="000000"/>
      </w:rPr>
      <w:instrText>PAGE</w:instrText>
    </w:r>
    <w:r w:rsidR="004204A2">
      <w:rPr>
        <w:color w:val="000000"/>
      </w:rPr>
      <w:fldChar w:fldCharType="separate"/>
    </w:r>
    <w:r w:rsidR="007D6D05">
      <w:rPr>
        <w:noProof/>
        <w:color w:val="000000"/>
      </w:rPr>
      <w:t>1</w:t>
    </w:r>
    <w:r w:rsidR="004204A2">
      <w:rPr>
        <w:color w:val="000000"/>
      </w:rPr>
      <w:fldChar w:fldCharType="end"/>
    </w:r>
  </w:p>
  <w:p w:rsidR="00135F7F" w:rsidRDefault="00135F7F">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47F3"/>
    <w:rsid w:val="000060FE"/>
    <w:rsid w:val="00016276"/>
    <w:rsid w:val="00027A32"/>
    <w:rsid w:val="0003110A"/>
    <w:rsid w:val="00034A86"/>
    <w:rsid w:val="000378E4"/>
    <w:rsid w:val="00042D23"/>
    <w:rsid w:val="000457AC"/>
    <w:rsid w:val="0004694E"/>
    <w:rsid w:val="00052943"/>
    <w:rsid w:val="00065F46"/>
    <w:rsid w:val="00066EC9"/>
    <w:rsid w:val="000826F3"/>
    <w:rsid w:val="00096B08"/>
    <w:rsid w:val="00096B63"/>
    <w:rsid w:val="000A68F7"/>
    <w:rsid w:val="000B0588"/>
    <w:rsid w:val="000B4A73"/>
    <w:rsid w:val="000D4511"/>
    <w:rsid w:val="000D5FEE"/>
    <w:rsid w:val="000E7FA5"/>
    <w:rsid w:val="00100881"/>
    <w:rsid w:val="00104E70"/>
    <w:rsid w:val="00124997"/>
    <w:rsid w:val="00135F7F"/>
    <w:rsid w:val="00150369"/>
    <w:rsid w:val="00153E71"/>
    <w:rsid w:val="00163D38"/>
    <w:rsid w:val="00170B14"/>
    <w:rsid w:val="00180F0E"/>
    <w:rsid w:val="001B0B9E"/>
    <w:rsid w:val="001C3894"/>
    <w:rsid w:val="001C6151"/>
    <w:rsid w:val="001D1ABA"/>
    <w:rsid w:val="001D3384"/>
    <w:rsid w:val="00207164"/>
    <w:rsid w:val="002249B2"/>
    <w:rsid w:val="0022694A"/>
    <w:rsid w:val="002365BA"/>
    <w:rsid w:val="00251504"/>
    <w:rsid w:val="002651AD"/>
    <w:rsid w:val="00285998"/>
    <w:rsid w:val="002A68C2"/>
    <w:rsid w:val="002B0295"/>
    <w:rsid w:val="002B23B3"/>
    <w:rsid w:val="002C11C5"/>
    <w:rsid w:val="002C2D53"/>
    <w:rsid w:val="002D144B"/>
    <w:rsid w:val="002E07DF"/>
    <w:rsid w:val="00326DE7"/>
    <w:rsid w:val="003336F7"/>
    <w:rsid w:val="00356E3B"/>
    <w:rsid w:val="0039563F"/>
    <w:rsid w:val="003B7B23"/>
    <w:rsid w:val="003C2963"/>
    <w:rsid w:val="003C7CD7"/>
    <w:rsid w:val="003D0D13"/>
    <w:rsid w:val="003F27E7"/>
    <w:rsid w:val="0041223C"/>
    <w:rsid w:val="004201CB"/>
    <w:rsid w:val="004204A2"/>
    <w:rsid w:val="004246D7"/>
    <w:rsid w:val="00424FC2"/>
    <w:rsid w:val="0045723E"/>
    <w:rsid w:val="004605BF"/>
    <w:rsid w:val="004619BA"/>
    <w:rsid w:val="00461C9A"/>
    <w:rsid w:val="00495771"/>
    <w:rsid w:val="004C48CA"/>
    <w:rsid w:val="004E0FE9"/>
    <w:rsid w:val="004E3F2A"/>
    <w:rsid w:val="00503DF6"/>
    <w:rsid w:val="00511E31"/>
    <w:rsid w:val="00524BF3"/>
    <w:rsid w:val="0054103C"/>
    <w:rsid w:val="005650CC"/>
    <w:rsid w:val="005659D0"/>
    <w:rsid w:val="0057012F"/>
    <w:rsid w:val="00571E44"/>
    <w:rsid w:val="005931BE"/>
    <w:rsid w:val="005B1811"/>
    <w:rsid w:val="005D2C79"/>
    <w:rsid w:val="005E5676"/>
    <w:rsid w:val="005F734F"/>
    <w:rsid w:val="0061005A"/>
    <w:rsid w:val="006112EF"/>
    <w:rsid w:val="006155BB"/>
    <w:rsid w:val="006378A4"/>
    <w:rsid w:val="006505F5"/>
    <w:rsid w:val="0065455F"/>
    <w:rsid w:val="006553EC"/>
    <w:rsid w:val="006619BE"/>
    <w:rsid w:val="0067689C"/>
    <w:rsid w:val="006874B1"/>
    <w:rsid w:val="006C1652"/>
    <w:rsid w:val="006E7FDD"/>
    <w:rsid w:val="006F0571"/>
    <w:rsid w:val="007059EC"/>
    <w:rsid w:val="00713C0A"/>
    <w:rsid w:val="00716849"/>
    <w:rsid w:val="00732062"/>
    <w:rsid w:val="00733FD2"/>
    <w:rsid w:val="0075637D"/>
    <w:rsid w:val="007854FF"/>
    <w:rsid w:val="00787EA1"/>
    <w:rsid w:val="007A2CC4"/>
    <w:rsid w:val="007A58B7"/>
    <w:rsid w:val="007B3834"/>
    <w:rsid w:val="007D6D05"/>
    <w:rsid w:val="007D7B95"/>
    <w:rsid w:val="007F7113"/>
    <w:rsid w:val="008335C8"/>
    <w:rsid w:val="00833A4F"/>
    <w:rsid w:val="00841048"/>
    <w:rsid w:val="00896EE5"/>
    <w:rsid w:val="008B2108"/>
    <w:rsid w:val="008E2468"/>
    <w:rsid w:val="00910B62"/>
    <w:rsid w:val="00926EB2"/>
    <w:rsid w:val="00932851"/>
    <w:rsid w:val="00937F65"/>
    <w:rsid w:val="00971B20"/>
    <w:rsid w:val="0098470D"/>
    <w:rsid w:val="00993F93"/>
    <w:rsid w:val="009D7B1C"/>
    <w:rsid w:val="009F2301"/>
    <w:rsid w:val="00A03627"/>
    <w:rsid w:val="00A3056D"/>
    <w:rsid w:val="00A3743D"/>
    <w:rsid w:val="00A5044C"/>
    <w:rsid w:val="00A85D92"/>
    <w:rsid w:val="00AA4CB5"/>
    <w:rsid w:val="00AA4E96"/>
    <w:rsid w:val="00AF214B"/>
    <w:rsid w:val="00B041B4"/>
    <w:rsid w:val="00B04DAC"/>
    <w:rsid w:val="00B06B10"/>
    <w:rsid w:val="00B2763E"/>
    <w:rsid w:val="00B333C0"/>
    <w:rsid w:val="00B54CAD"/>
    <w:rsid w:val="00B64EC6"/>
    <w:rsid w:val="00B74282"/>
    <w:rsid w:val="00BA3323"/>
    <w:rsid w:val="00BA4C12"/>
    <w:rsid w:val="00BC16B8"/>
    <w:rsid w:val="00BE4971"/>
    <w:rsid w:val="00C0134D"/>
    <w:rsid w:val="00C02093"/>
    <w:rsid w:val="00C07047"/>
    <w:rsid w:val="00C236AE"/>
    <w:rsid w:val="00C2715D"/>
    <w:rsid w:val="00C414AB"/>
    <w:rsid w:val="00C553D6"/>
    <w:rsid w:val="00C55DBF"/>
    <w:rsid w:val="00C71367"/>
    <w:rsid w:val="00C87209"/>
    <w:rsid w:val="00C87B1A"/>
    <w:rsid w:val="00C9606C"/>
    <w:rsid w:val="00CC242B"/>
    <w:rsid w:val="00CD08A2"/>
    <w:rsid w:val="00CF30B1"/>
    <w:rsid w:val="00D35C2C"/>
    <w:rsid w:val="00D51A27"/>
    <w:rsid w:val="00D54AE9"/>
    <w:rsid w:val="00D672CB"/>
    <w:rsid w:val="00D7579A"/>
    <w:rsid w:val="00D858B3"/>
    <w:rsid w:val="00DA5F1A"/>
    <w:rsid w:val="00DC39D4"/>
    <w:rsid w:val="00DE3ECA"/>
    <w:rsid w:val="00E2651C"/>
    <w:rsid w:val="00E32EF9"/>
    <w:rsid w:val="00E37DF9"/>
    <w:rsid w:val="00E40261"/>
    <w:rsid w:val="00E47D4C"/>
    <w:rsid w:val="00E52147"/>
    <w:rsid w:val="00E75736"/>
    <w:rsid w:val="00E77830"/>
    <w:rsid w:val="00E77BEB"/>
    <w:rsid w:val="00EB394F"/>
    <w:rsid w:val="00EC6B4C"/>
    <w:rsid w:val="00ED70E7"/>
    <w:rsid w:val="00EF1EE5"/>
    <w:rsid w:val="00F151A0"/>
    <w:rsid w:val="00F408A8"/>
    <w:rsid w:val="00F45AC2"/>
    <w:rsid w:val="00F55D3E"/>
    <w:rsid w:val="00F81443"/>
    <w:rsid w:val="00FB3C59"/>
    <w:rsid w:val="00FB3CA0"/>
    <w:rsid w:val="00FC2616"/>
    <w:rsid w:val="00FC3F36"/>
    <w:rsid w:val="00FC52C2"/>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2249B2"/>
    <w:pPr>
      <w:keepNext/>
      <w:keepLines/>
      <w:spacing w:before="480" w:after="120"/>
      <w:outlineLvl w:val="0"/>
    </w:pPr>
    <w:rPr>
      <w:b/>
      <w:sz w:val="48"/>
      <w:szCs w:val="48"/>
    </w:rPr>
  </w:style>
  <w:style w:type="paragraph" w:styleId="Heading2">
    <w:name w:val="heading 2"/>
    <w:basedOn w:val="Normal"/>
    <w:next w:val="Normal"/>
    <w:rsid w:val="002249B2"/>
    <w:pPr>
      <w:keepNext/>
      <w:keepLines/>
      <w:spacing w:before="360" w:after="80"/>
      <w:outlineLvl w:val="1"/>
    </w:pPr>
    <w:rPr>
      <w:b/>
      <w:sz w:val="36"/>
      <w:szCs w:val="36"/>
    </w:rPr>
  </w:style>
  <w:style w:type="paragraph" w:styleId="Heading3">
    <w:name w:val="heading 3"/>
    <w:basedOn w:val="Normal"/>
    <w:next w:val="Normal"/>
    <w:rsid w:val="002249B2"/>
    <w:pPr>
      <w:keepNext/>
      <w:keepLines/>
      <w:spacing w:before="280" w:after="80"/>
      <w:outlineLvl w:val="2"/>
    </w:pPr>
    <w:rPr>
      <w:b/>
      <w:sz w:val="28"/>
      <w:szCs w:val="28"/>
    </w:rPr>
  </w:style>
  <w:style w:type="paragraph" w:styleId="Heading4">
    <w:name w:val="heading 4"/>
    <w:basedOn w:val="Normal"/>
    <w:next w:val="Normal"/>
    <w:rsid w:val="002249B2"/>
    <w:pPr>
      <w:keepNext/>
      <w:keepLines/>
      <w:spacing w:before="240" w:after="40"/>
      <w:outlineLvl w:val="3"/>
    </w:pPr>
    <w:rPr>
      <w:b/>
    </w:rPr>
  </w:style>
  <w:style w:type="paragraph" w:styleId="Heading5">
    <w:name w:val="heading 5"/>
    <w:basedOn w:val="Normal"/>
    <w:next w:val="Normal"/>
    <w:rsid w:val="002249B2"/>
    <w:pPr>
      <w:keepNext/>
      <w:keepLines/>
      <w:spacing w:before="220" w:after="40"/>
      <w:outlineLvl w:val="4"/>
    </w:pPr>
    <w:rPr>
      <w:b/>
      <w:sz w:val="22"/>
      <w:szCs w:val="22"/>
    </w:rPr>
  </w:style>
  <w:style w:type="paragraph" w:styleId="Heading6">
    <w:name w:val="heading 6"/>
    <w:basedOn w:val="Normal"/>
    <w:next w:val="Normal"/>
    <w:rsid w:val="002249B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249B2"/>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2249B2"/>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2020-01-30T19:01:00Z</dcterms:created>
  <dcterms:modified xsi:type="dcterms:W3CDTF">2020-01-30T19:01:00Z</dcterms:modified>
</cp:coreProperties>
</file>